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C" w:rsidRDefault="00643AFC" w:rsidP="00643AFC">
      <w:pPr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r w:rsidRPr="00CA318C">
        <w:rPr>
          <w:rFonts w:ascii="Garamond" w:hAnsi="Garamond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A761D64" wp14:editId="605263BC">
            <wp:simplePos x="0" y="0"/>
            <wp:positionH relativeFrom="margin">
              <wp:posOffset>2082800</wp:posOffset>
            </wp:positionH>
            <wp:positionV relativeFrom="margin">
              <wp:posOffset>-356235</wp:posOffset>
            </wp:positionV>
            <wp:extent cx="1534795" cy="1871980"/>
            <wp:effectExtent l="0" t="0" r="825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3AFC" w:rsidRDefault="00643AFC" w:rsidP="00643AFC">
      <w:pPr>
        <w:jc w:val="center"/>
        <w:rPr>
          <w:rFonts w:ascii="Garamond" w:hAnsi="Garamond" w:cs="Times New Roman"/>
          <w:sz w:val="24"/>
          <w:szCs w:val="24"/>
        </w:rPr>
      </w:pPr>
    </w:p>
    <w:p w:rsidR="00643AFC" w:rsidRDefault="00643AFC" w:rsidP="00643AFC">
      <w:pPr>
        <w:jc w:val="center"/>
        <w:rPr>
          <w:rFonts w:ascii="Garamond" w:hAnsi="Garamond" w:cs="Times New Roman"/>
          <w:sz w:val="24"/>
          <w:szCs w:val="24"/>
        </w:rPr>
      </w:pPr>
    </w:p>
    <w:p w:rsidR="00643AFC" w:rsidRDefault="00643AFC" w:rsidP="00643AFC">
      <w:pPr>
        <w:jc w:val="center"/>
        <w:rPr>
          <w:rFonts w:ascii="Garamond" w:hAnsi="Garamond" w:cs="Times New Roman"/>
          <w:sz w:val="24"/>
          <w:szCs w:val="24"/>
        </w:rPr>
      </w:pPr>
    </w:p>
    <w:p w:rsidR="00643AFC" w:rsidRDefault="00643AFC" w:rsidP="00643AFC">
      <w:pPr>
        <w:jc w:val="center"/>
        <w:rPr>
          <w:rFonts w:ascii="Garamond" w:hAnsi="Garamond" w:cs="Times New Roman"/>
          <w:sz w:val="24"/>
          <w:szCs w:val="24"/>
        </w:rPr>
      </w:pPr>
    </w:p>
    <w:p w:rsidR="00643AFC" w:rsidRPr="00380E7A" w:rsidRDefault="00643AFC" w:rsidP="0064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>DOM SEVERINO CLASEN,</w:t>
      </w:r>
    </w:p>
    <w:p w:rsidR="00643AFC" w:rsidRPr="00380E7A" w:rsidRDefault="00643AFC" w:rsidP="0064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>DA ORDEM FRANCISCANA</w:t>
      </w:r>
    </w:p>
    <w:p w:rsidR="00643AFC" w:rsidRPr="00380E7A" w:rsidRDefault="00643AFC" w:rsidP="0064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>POR GRAÇA DE DEUS E MERCÊ DA SÉ APOSTÓLICA</w:t>
      </w:r>
    </w:p>
    <w:p w:rsidR="00643AFC" w:rsidRPr="00380E7A" w:rsidRDefault="00643AFC" w:rsidP="0064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>BISPO DIOCESANO DE CAÇADOR</w:t>
      </w:r>
    </w:p>
    <w:p w:rsidR="00643AFC" w:rsidRPr="00380E7A" w:rsidRDefault="00643AFC" w:rsidP="00643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>Ao Povo de Deus presente na Diocese de Caçador!</w:t>
      </w:r>
    </w:p>
    <w:p w:rsidR="00643AFC" w:rsidRPr="00380E7A" w:rsidRDefault="00643AFC" w:rsidP="0064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Diante da</w:t>
      </w:r>
      <w:r w:rsidRPr="00380E7A">
        <w:rPr>
          <w:rFonts w:ascii="Times New Roman" w:hAnsi="Times New Roman" w:cs="Times New Roman"/>
          <w:b/>
          <w:sz w:val="24"/>
          <w:szCs w:val="24"/>
        </w:rPr>
        <w:t xml:space="preserve"> pandemia ocasionada pelo novo </w:t>
      </w:r>
      <w:proofErr w:type="spellStart"/>
      <w:r w:rsidRPr="00380E7A">
        <w:rPr>
          <w:rFonts w:ascii="Times New Roman" w:hAnsi="Times New Roman" w:cs="Times New Roman"/>
          <w:b/>
          <w:sz w:val="24"/>
          <w:szCs w:val="24"/>
        </w:rPr>
        <w:t>Coronavírus</w:t>
      </w:r>
      <w:proofErr w:type="spellEnd"/>
      <w:r w:rsidRPr="00380E7A">
        <w:rPr>
          <w:rFonts w:ascii="Times New Roman" w:hAnsi="Times New Roman" w:cs="Times New Roman"/>
          <w:b/>
          <w:sz w:val="24"/>
          <w:szCs w:val="24"/>
        </w:rPr>
        <w:t xml:space="preserve"> e num profundo senso de corresponsabilidade,</w:t>
      </w:r>
    </w:p>
    <w:p w:rsidR="00643AFC" w:rsidRPr="00380E7A" w:rsidRDefault="00643AFC" w:rsidP="0064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>Tendo presente os Decretos emanados pelo Poder Público,</w:t>
      </w:r>
    </w:p>
    <w:p w:rsidR="00643AFC" w:rsidRPr="00380E7A" w:rsidRDefault="00643AFC" w:rsidP="0064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>Ouvido o parecer de colaboradores da Cúria Diocesana e autoridades sanitárias,</w:t>
      </w:r>
    </w:p>
    <w:p w:rsidR="00643AFC" w:rsidRPr="00380E7A" w:rsidRDefault="00643AFC" w:rsidP="0064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>Objetivando salvaguardar a vida e o bem estar da população em geral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43AFC" w:rsidRPr="00380E7A" w:rsidRDefault="00643AFC" w:rsidP="0064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>DECRETAMOS</w:t>
      </w:r>
    </w:p>
    <w:p w:rsidR="00643AFC" w:rsidRPr="00380E7A" w:rsidRDefault="00643AFC" w:rsidP="0064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E7A">
        <w:rPr>
          <w:rFonts w:ascii="Times New Roman" w:hAnsi="Times New Roman" w:cs="Times New Roman"/>
          <w:b/>
          <w:sz w:val="24"/>
          <w:szCs w:val="24"/>
        </w:rPr>
        <w:t xml:space="preserve">Até segunda ordem, a </w:t>
      </w:r>
      <w:proofErr w:type="gramStart"/>
      <w:r w:rsidRPr="00380E7A">
        <w:rPr>
          <w:rFonts w:ascii="Times New Roman" w:hAnsi="Times New Roman" w:cs="Times New Roman"/>
          <w:b/>
          <w:sz w:val="24"/>
          <w:szCs w:val="24"/>
        </w:rPr>
        <w:t>suspensão</w:t>
      </w:r>
      <w:proofErr w:type="gramEnd"/>
    </w:p>
    <w:p w:rsidR="00643AFC" w:rsidRPr="00380E7A" w:rsidRDefault="00643AFC" w:rsidP="00643AF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E7A">
        <w:rPr>
          <w:rFonts w:ascii="Times New Roman" w:hAnsi="Times New Roman" w:cs="Times New Roman"/>
          <w:sz w:val="24"/>
          <w:szCs w:val="24"/>
        </w:rPr>
        <w:t>Imediata da catequese com crianças, jovens e adultos</w:t>
      </w:r>
      <w:proofErr w:type="gramEnd"/>
    </w:p>
    <w:p w:rsidR="00643AFC" w:rsidRPr="00380E7A" w:rsidRDefault="00643AFC" w:rsidP="00643AFC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>Todas as vi</w:t>
      </w:r>
      <w:r>
        <w:rPr>
          <w:rFonts w:ascii="Times New Roman" w:hAnsi="Times New Roman" w:cs="Times New Roman"/>
          <w:sz w:val="24"/>
          <w:szCs w:val="24"/>
        </w:rPr>
        <w:t>vê</w:t>
      </w:r>
      <w:r w:rsidRPr="00380E7A">
        <w:rPr>
          <w:rFonts w:ascii="Times New Roman" w:hAnsi="Times New Roman" w:cs="Times New Roman"/>
          <w:sz w:val="24"/>
          <w:szCs w:val="24"/>
        </w:rPr>
        <w:t>ncias, encontros, celebrações e ritos do Processo de I</w:t>
      </w:r>
      <w:r>
        <w:rPr>
          <w:rFonts w:ascii="Times New Roman" w:hAnsi="Times New Roman" w:cs="Times New Roman"/>
          <w:sz w:val="24"/>
          <w:szCs w:val="24"/>
        </w:rPr>
        <w:t>niciação à</w:t>
      </w:r>
      <w:r w:rsidRPr="00380E7A">
        <w:rPr>
          <w:rFonts w:ascii="Times New Roman" w:hAnsi="Times New Roman" w:cs="Times New Roman"/>
          <w:sz w:val="24"/>
          <w:szCs w:val="24"/>
        </w:rPr>
        <w:t xml:space="preserve"> Vida Cristã (IVC), igualmente estão suspensas.</w:t>
      </w:r>
    </w:p>
    <w:p w:rsidR="00643AFC" w:rsidRPr="00380E7A" w:rsidRDefault="00643AFC" w:rsidP="00643AFC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 w:rsidRPr="00380E7A">
        <w:rPr>
          <w:rFonts w:ascii="Times New Roman" w:hAnsi="Times New Roman" w:cs="Times New Roman"/>
          <w:sz w:val="24"/>
          <w:szCs w:val="24"/>
        </w:rPr>
        <w:t>visita a doentes e idosos</w:t>
      </w:r>
      <w:proofErr w:type="gramEnd"/>
      <w:r w:rsidRPr="00380E7A">
        <w:rPr>
          <w:rFonts w:ascii="Times New Roman" w:hAnsi="Times New Roman" w:cs="Times New Roman"/>
          <w:sz w:val="24"/>
          <w:szCs w:val="24"/>
        </w:rPr>
        <w:t>, exceto em casos de extrema necessidade,</w:t>
      </w:r>
    </w:p>
    <w:p w:rsidR="00643AFC" w:rsidRPr="00380E7A" w:rsidRDefault="00643AFC" w:rsidP="00643AFC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 xml:space="preserve">De todas as atividades </w:t>
      </w:r>
      <w:r>
        <w:rPr>
          <w:rFonts w:ascii="Times New Roman" w:hAnsi="Times New Roman" w:cs="Times New Roman"/>
          <w:sz w:val="24"/>
          <w:szCs w:val="24"/>
        </w:rPr>
        <w:t xml:space="preserve">pastorais: reuniões, formações, celebrações, </w:t>
      </w:r>
      <w:r w:rsidRPr="00380E7A">
        <w:rPr>
          <w:rFonts w:ascii="Times New Roman" w:hAnsi="Times New Roman" w:cs="Times New Roman"/>
          <w:sz w:val="24"/>
          <w:szCs w:val="24"/>
        </w:rPr>
        <w:t>programadas em calendário diocesano e paroquial;</w:t>
      </w:r>
    </w:p>
    <w:p w:rsidR="00643AFC" w:rsidRPr="00380E7A" w:rsidRDefault="00643AFC" w:rsidP="00643AF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 xml:space="preserve">De todas as celebrações eucarísticas ordinárias com fiéis. Entretanto, em todas as paróquias, celebrem os presbíteros, diariamente, a Santa Missa, de forma privada, em favor do Povo de Deus (cf. </w:t>
      </w:r>
      <w:proofErr w:type="spellStart"/>
      <w:r w:rsidRPr="00380E7A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380E7A">
        <w:rPr>
          <w:rFonts w:ascii="Times New Roman" w:hAnsi="Times New Roman" w:cs="Times New Roman"/>
          <w:sz w:val="24"/>
          <w:szCs w:val="24"/>
        </w:rPr>
        <w:t xml:space="preserve"> 904). Os presbíteros, especialmente os párocos e vigários paroquiais, dediquem-se, com zelo, ao cuidado dos seus fiéis, nesse momento em que a presença do pastor é tão necessária;</w:t>
      </w:r>
    </w:p>
    <w:p w:rsidR="00643AFC" w:rsidRPr="00380E7A" w:rsidRDefault="00643AFC" w:rsidP="00643AFC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>As celebrações poderão ser acompanhadas pelos fiéis, pelos meios de comunicaç</w:t>
      </w:r>
      <w:r>
        <w:rPr>
          <w:rFonts w:ascii="Times New Roman" w:hAnsi="Times New Roman" w:cs="Times New Roman"/>
          <w:sz w:val="24"/>
          <w:szCs w:val="24"/>
        </w:rPr>
        <w:t>ão, tais como: TV, Rádio, WEB Rá</w:t>
      </w:r>
      <w:r w:rsidRPr="00380E7A">
        <w:rPr>
          <w:rFonts w:ascii="Times New Roman" w:hAnsi="Times New Roman" w:cs="Times New Roman"/>
          <w:sz w:val="24"/>
          <w:szCs w:val="24"/>
        </w:rPr>
        <w:t xml:space="preserve">dio, </w:t>
      </w:r>
      <w:proofErr w:type="spellStart"/>
      <w:r w:rsidRPr="00380E7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proofErr w:type="gramStart"/>
      <w:r w:rsidRPr="00380E7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80E7A">
        <w:rPr>
          <w:rFonts w:ascii="Times New Roman" w:hAnsi="Times New Roman" w:cs="Times New Roman"/>
          <w:sz w:val="24"/>
          <w:szCs w:val="24"/>
        </w:rPr>
        <w:t>ou outras mídias;</w:t>
      </w:r>
    </w:p>
    <w:p w:rsidR="00643AFC" w:rsidRDefault="00643AFC" w:rsidP="00643AF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985">
        <w:rPr>
          <w:rFonts w:ascii="Times New Roman" w:hAnsi="Times New Roman" w:cs="Times New Roman"/>
          <w:sz w:val="24"/>
          <w:szCs w:val="24"/>
        </w:rPr>
        <w:t>Quanto às celebrações da Semana Santa, ocorrerão, igualmente, sem a presença de fiéis. Os</w:t>
      </w:r>
      <w:r>
        <w:rPr>
          <w:rFonts w:ascii="Times New Roman" w:hAnsi="Times New Roman" w:cs="Times New Roman"/>
          <w:sz w:val="24"/>
          <w:szCs w:val="24"/>
        </w:rPr>
        <w:t xml:space="preserve"> padres receberão orientações sobre o</w:t>
      </w:r>
      <w:r w:rsidRPr="00711985">
        <w:rPr>
          <w:rFonts w:ascii="Times New Roman" w:hAnsi="Times New Roman" w:cs="Times New Roman"/>
          <w:sz w:val="24"/>
          <w:szCs w:val="24"/>
        </w:rPr>
        <w:t xml:space="preserve"> como proceder. A Missa </w:t>
      </w:r>
      <w:proofErr w:type="gramStart"/>
      <w:r w:rsidRPr="00711985">
        <w:rPr>
          <w:rFonts w:ascii="Times New Roman" w:hAnsi="Times New Roman" w:cs="Times New Roman"/>
          <w:sz w:val="24"/>
          <w:szCs w:val="24"/>
        </w:rPr>
        <w:t>do Crisma</w:t>
      </w:r>
      <w:proofErr w:type="gramEnd"/>
      <w:r w:rsidRPr="00711985">
        <w:rPr>
          <w:rFonts w:ascii="Times New Roman" w:hAnsi="Times New Roman" w:cs="Times New Roman"/>
          <w:sz w:val="24"/>
          <w:szCs w:val="24"/>
        </w:rPr>
        <w:t xml:space="preserve"> ocorrerá em Videira (Paróquia Imaculada </w:t>
      </w:r>
      <w:r w:rsidRPr="00711985">
        <w:rPr>
          <w:rFonts w:ascii="Times New Roman" w:hAnsi="Times New Roman" w:cs="Times New Roman"/>
          <w:sz w:val="24"/>
          <w:szCs w:val="24"/>
        </w:rPr>
        <w:lastRenderedPageBreak/>
        <w:t xml:space="preserve">Conceição), sem a presença de fiéis e reduzido número de sacerdotes. A mesma será transmitida para toda Diocese via </w:t>
      </w:r>
      <w:proofErr w:type="spellStart"/>
      <w:r w:rsidRPr="0071198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e/ou outras mídias.</w:t>
      </w:r>
    </w:p>
    <w:p w:rsidR="00643AFC" w:rsidRPr="00711985" w:rsidRDefault="00643AFC" w:rsidP="00643AF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1985">
        <w:rPr>
          <w:rFonts w:ascii="Times New Roman" w:hAnsi="Times New Roman" w:cs="Times New Roman"/>
          <w:sz w:val="24"/>
          <w:szCs w:val="24"/>
        </w:rPr>
        <w:t>As Igrejas estarão abertas durante o horário de expediente. No entanto, deverão estar limpas, iluminadas e ventiladas. Sempre disponibilizar o álcool em gel à entrada da mesma.</w:t>
      </w:r>
    </w:p>
    <w:p w:rsidR="00643AFC" w:rsidRPr="00380E7A" w:rsidRDefault="00643AFC" w:rsidP="00643AF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 xml:space="preserve">As secretarias paroquiais </w:t>
      </w:r>
      <w:r>
        <w:rPr>
          <w:rFonts w:ascii="Times New Roman" w:hAnsi="Times New Roman" w:cs="Times New Roman"/>
          <w:sz w:val="24"/>
          <w:szCs w:val="24"/>
        </w:rPr>
        <w:t>e a Cúria Diocesana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E7A">
        <w:rPr>
          <w:rFonts w:ascii="Times New Roman" w:hAnsi="Times New Roman" w:cs="Times New Roman"/>
          <w:sz w:val="24"/>
          <w:szCs w:val="24"/>
        </w:rPr>
        <w:t>estarão</w:t>
      </w:r>
      <w:proofErr w:type="gramEnd"/>
      <w:r w:rsidRPr="00380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apenas com</w:t>
      </w:r>
      <w:r w:rsidRPr="00380E7A">
        <w:rPr>
          <w:rFonts w:ascii="Times New Roman" w:hAnsi="Times New Roman" w:cs="Times New Roman"/>
          <w:sz w:val="24"/>
          <w:szCs w:val="24"/>
        </w:rPr>
        <w:t xml:space="preserve"> expediente</w:t>
      </w:r>
      <w:r>
        <w:rPr>
          <w:rFonts w:ascii="Times New Roman" w:hAnsi="Times New Roman" w:cs="Times New Roman"/>
          <w:sz w:val="24"/>
          <w:szCs w:val="24"/>
        </w:rPr>
        <w:t xml:space="preserve"> interno e o atendimento, estritamente necessário, será apenas com hora marcada</w:t>
      </w:r>
      <w:r w:rsidRPr="00380E7A">
        <w:rPr>
          <w:rFonts w:ascii="Times New Roman" w:hAnsi="Times New Roman" w:cs="Times New Roman"/>
          <w:sz w:val="24"/>
          <w:szCs w:val="24"/>
        </w:rPr>
        <w:t>. Igualmente, disponibilize-se álcool em gel, para a devida assepsia.</w:t>
      </w:r>
    </w:p>
    <w:p w:rsidR="00643AFC" w:rsidRPr="00380E7A" w:rsidRDefault="00643AFC" w:rsidP="00643AFC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>As celebrações da Via Sacra, Procissões, Novenas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E7A">
        <w:rPr>
          <w:rFonts w:ascii="Times New Roman" w:hAnsi="Times New Roman" w:cs="Times New Roman"/>
          <w:sz w:val="24"/>
          <w:szCs w:val="24"/>
        </w:rPr>
        <w:t xml:space="preserve"> bem como as celebrações penitenciais nas igrejas, igualmente estão suspensas.</w:t>
      </w:r>
    </w:p>
    <w:p w:rsidR="00643AFC" w:rsidRPr="00380E7A" w:rsidRDefault="00643AFC" w:rsidP="00643AF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fiel que deseja</w:t>
      </w:r>
      <w:r w:rsidRPr="00380E7A">
        <w:rPr>
          <w:rFonts w:ascii="Times New Roman" w:hAnsi="Times New Roman" w:cs="Times New Roman"/>
          <w:sz w:val="24"/>
          <w:szCs w:val="24"/>
        </w:rPr>
        <w:t xml:space="preserve"> confessar-se, preferencialmente o seja em espaço amplo e ventila</w:t>
      </w:r>
      <w:r>
        <w:rPr>
          <w:rFonts w:ascii="Times New Roman" w:hAnsi="Times New Roman" w:cs="Times New Roman"/>
          <w:sz w:val="24"/>
          <w:szCs w:val="24"/>
        </w:rPr>
        <w:t>do, mantendo-se a prudente distâ</w:t>
      </w:r>
      <w:r w:rsidRPr="00380E7A">
        <w:rPr>
          <w:rFonts w:ascii="Times New Roman" w:hAnsi="Times New Roman" w:cs="Times New Roman"/>
          <w:sz w:val="24"/>
          <w:szCs w:val="24"/>
        </w:rPr>
        <w:t>ncia recomendada entre o Confessor e Penitente.</w:t>
      </w:r>
    </w:p>
    <w:p w:rsidR="00643AFC" w:rsidRPr="00380E7A" w:rsidRDefault="00643AFC" w:rsidP="00643AF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 xml:space="preserve">Vivamente, orienta-se que </w:t>
      </w:r>
      <w:proofErr w:type="gramStart"/>
      <w:r w:rsidRPr="00380E7A">
        <w:rPr>
          <w:rFonts w:ascii="Times New Roman" w:hAnsi="Times New Roman" w:cs="Times New Roman"/>
          <w:sz w:val="24"/>
          <w:szCs w:val="24"/>
        </w:rPr>
        <w:t>os fiéis e respectivas famílias</w:t>
      </w:r>
      <w:proofErr w:type="gramEnd"/>
      <w:r w:rsidRPr="00380E7A">
        <w:rPr>
          <w:rFonts w:ascii="Times New Roman" w:hAnsi="Times New Roman" w:cs="Times New Roman"/>
          <w:sz w:val="24"/>
          <w:szCs w:val="24"/>
        </w:rPr>
        <w:t xml:space="preserve"> dediquem-se intensamente à oração, especialmente a Leitura </w:t>
      </w:r>
      <w:proofErr w:type="spellStart"/>
      <w:r w:rsidRPr="00380E7A">
        <w:rPr>
          <w:rFonts w:ascii="Times New Roman" w:hAnsi="Times New Roman" w:cs="Times New Roman"/>
          <w:sz w:val="24"/>
          <w:szCs w:val="24"/>
        </w:rPr>
        <w:t>Orante</w:t>
      </w:r>
      <w:proofErr w:type="spellEnd"/>
      <w:r w:rsidRPr="00380E7A">
        <w:rPr>
          <w:rFonts w:ascii="Times New Roman" w:hAnsi="Times New Roman" w:cs="Times New Roman"/>
          <w:sz w:val="24"/>
          <w:szCs w:val="24"/>
        </w:rPr>
        <w:t xml:space="preserve"> da Palavra de Deus, o Santo Rosário, Ladainhas e outras práticas devocionais recomendadas pela Igreja.</w:t>
      </w:r>
    </w:p>
    <w:p w:rsidR="00643AFC" w:rsidRPr="00380E7A" w:rsidRDefault="00643AFC" w:rsidP="00643AF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>Quanto ao Sacramento do Batismo, seja celebrado apenas em caso de extrema necessidade.</w:t>
      </w:r>
    </w:p>
    <w:p w:rsidR="00643AFC" w:rsidRPr="00380E7A" w:rsidRDefault="00643AFC" w:rsidP="00643AF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>A respeito da celebração do matrimônio,</w:t>
      </w:r>
      <w:r>
        <w:rPr>
          <w:rFonts w:ascii="Times New Roman" w:hAnsi="Times New Roman" w:cs="Times New Roman"/>
          <w:sz w:val="24"/>
          <w:szCs w:val="24"/>
        </w:rPr>
        <w:t xml:space="preserve"> orienta-se a transferência de datas ou a realização da cerimônia apenas diante do sacerdote/diácono e de duas testemunhas.</w:t>
      </w:r>
    </w:p>
    <w:p w:rsidR="00643AFC" w:rsidRPr="00380E7A" w:rsidRDefault="00643AFC" w:rsidP="00643AFC">
      <w:pPr>
        <w:pStyle w:val="PargrafodaLista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 xml:space="preserve">No caso de exéquias, </w:t>
      </w:r>
      <w:r>
        <w:rPr>
          <w:rFonts w:ascii="Times New Roman" w:hAnsi="Times New Roman" w:cs="Times New Roman"/>
          <w:sz w:val="24"/>
          <w:szCs w:val="24"/>
        </w:rPr>
        <w:t>realize-se preferencialmente no cemitério, em local aberto e ventilado</w:t>
      </w:r>
      <w:r w:rsidRPr="00380E7A">
        <w:rPr>
          <w:rFonts w:ascii="Times New Roman" w:hAnsi="Times New Roman" w:cs="Times New Roman"/>
          <w:sz w:val="24"/>
          <w:szCs w:val="24"/>
        </w:rPr>
        <w:t>.</w:t>
      </w:r>
    </w:p>
    <w:p w:rsidR="00643AFC" w:rsidRPr="00380E7A" w:rsidRDefault="00643AFC" w:rsidP="00643AFC">
      <w:pPr>
        <w:pStyle w:val="PargrafodaLista"/>
        <w:tabs>
          <w:tab w:val="left" w:pos="426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3AFC" w:rsidRDefault="00643AFC" w:rsidP="00643AFC">
      <w:pPr>
        <w:pStyle w:val="PargrafodaLista"/>
        <w:tabs>
          <w:tab w:val="left" w:pos="426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 xml:space="preserve">Estas nossas letras passam a vigorar a partir de sua publicação nos veículos oficiais de nossa Diocese. Dentro do espírito quaresmal, em verdadeira atitude samaritana, nos </w:t>
      </w:r>
      <w:proofErr w:type="gramStart"/>
      <w:r w:rsidRPr="00380E7A">
        <w:rPr>
          <w:rFonts w:ascii="Times New Roman" w:hAnsi="Times New Roman" w:cs="Times New Roman"/>
          <w:sz w:val="24"/>
          <w:szCs w:val="24"/>
        </w:rPr>
        <w:t>solidarizamos</w:t>
      </w:r>
      <w:proofErr w:type="gramEnd"/>
      <w:r w:rsidRPr="00380E7A">
        <w:rPr>
          <w:rFonts w:ascii="Times New Roman" w:hAnsi="Times New Roman" w:cs="Times New Roman"/>
          <w:sz w:val="24"/>
          <w:szCs w:val="24"/>
        </w:rPr>
        <w:t xml:space="preserve"> com todos os acometidos por esta enfermidade. Bem como, elevamos preces ao Senhor da Vida a fim de que esta pandemia seja debelada o quanto antes. Igualmente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E7A">
        <w:rPr>
          <w:rFonts w:ascii="Times New Roman" w:hAnsi="Times New Roman" w:cs="Times New Roman"/>
          <w:sz w:val="24"/>
          <w:szCs w:val="24"/>
        </w:rPr>
        <w:t xml:space="preserve"> suplicamos as luzes do alto às autoridades civis e profissionais da saúde a fim de encontrarem os caminhos adequados para a superação desta pandemia.</w:t>
      </w:r>
    </w:p>
    <w:p w:rsidR="00643AFC" w:rsidRPr="00447C9C" w:rsidRDefault="00643AFC" w:rsidP="00643AFC">
      <w:pPr>
        <w:pStyle w:val="PargrafodaLista"/>
        <w:tabs>
          <w:tab w:val="left" w:pos="426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47C9C">
        <w:rPr>
          <w:rFonts w:ascii="Times New Roman" w:hAnsi="Times New Roman" w:cs="Times New Roman"/>
          <w:sz w:val="24"/>
          <w:szCs w:val="24"/>
        </w:rPr>
        <w:t xml:space="preserve">Dado e passado em Caçador, </w:t>
      </w:r>
      <w:proofErr w:type="gramStart"/>
      <w:r w:rsidRPr="00447C9C">
        <w:rPr>
          <w:rFonts w:ascii="Times New Roman" w:hAnsi="Times New Roman" w:cs="Times New Roman"/>
          <w:sz w:val="24"/>
          <w:szCs w:val="24"/>
        </w:rPr>
        <w:t>sob sinal</w:t>
      </w:r>
      <w:proofErr w:type="gramEnd"/>
      <w:r w:rsidRPr="00447C9C">
        <w:rPr>
          <w:rFonts w:ascii="Times New Roman" w:hAnsi="Times New Roman" w:cs="Times New Roman"/>
          <w:sz w:val="24"/>
          <w:szCs w:val="24"/>
        </w:rPr>
        <w:t xml:space="preserve"> e selo de nossas armas, aos 18 dias de março do ano do Senhor de 2020.</w:t>
      </w:r>
    </w:p>
    <w:p w:rsidR="00643AFC" w:rsidRPr="00380E7A" w:rsidRDefault="00643AFC" w:rsidP="00643AFC">
      <w:pPr>
        <w:pStyle w:val="PargrafodaLista"/>
        <w:tabs>
          <w:tab w:val="left" w:pos="426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43AFC" w:rsidRPr="00380E7A" w:rsidRDefault="00643AFC" w:rsidP="00643AFC">
      <w:pPr>
        <w:pStyle w:val="PargrafodaLista"/>
        <w:tabs>
          <w:tab w:val="left" w:pos="426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80E7A">
        <w:rPr>
          <w:rFonts w:ascii="Times New Roman" w:hAnsi="Times New Roman" w:cs="Times New Roman"/>
          <w:sz w:val="24"/>
          <w:szCs w:val="24"/>
        </w:rPr>
        <w:t xml:space="preserve">+ Dom Frei Severino </w:t>
      </w:r>
      <w:proofErr w:type="spellStart"/>
      <w:r w:rsidRPr="00380E7A">
        <w:rPr>
          <w:rFonts w:ascii="Times New Roman" w:hAnsi="Times New Roman" w:cs="Times New Roman"/>
          <w:sz w:val="24"/>
          <w:szCs w:val="24"/>
        </w:rPr>
        <w:t>Clasen</w:t>
      </w:r>
      <w:proofErr w:type="spellEnd"/>
      <w:r w:rsidRPr="00380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80E7A">
        <w:rPr>
          <w:rFonts w:ascii="Times New Roman" w:hAnsi="Times New Roman" w:cs="Times New Roman"/>
          <w:sz w:val="24"/>
          <w:szCs w:val="24"/>
        </w:rPr>
        <w:t>ofm</w:t>
      </w:r>
      <w:proofErr w:type="spellEnd"/>
      <w:proofErr w:type="gramEnd"/>
    </w:p>
    <w:p w:rsidR="00643AFC" w:rsidRPr="00447C9C" w:rsidRDefault="00643AFC" w:rsidP="00643AFC">
      <w:pPr>
        <w:pStyle w:val="PargrafodaLista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Bispo Diocesano</w:t>
      </w:r>
    </w:p>
    <w:p w:rsidR="00643AFC" w:rsidRDefault="00643AFC" w:rsidP="00643AFC">
      <w:pPr>
        <w:pStyle w:val="PargrafodaLista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FC" w:rsidRDefault="00643AFC" w:rsidP="00643AFC">
      <w:pPr>
        <w:pStyle w:val="PargrafodaLista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Padre Fábio Costa Farias                                             Reg.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Prot. II 33/2020.</w:t>
      </w:r>
    </w:p>
    <w:p w:rsidR="00643AFC" w:rsidRPr="00380E7A" w:rsidRDefault="00643AFC" w:rsidP="00643AFC">
      <w:pPr>
        <w:pStyle w:val="PargrafodaLista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Chanceler</w:t>
      </w:r>
    </w:p>
    <w:p w:rsidR="008C251F" w:rsidRDefault="00643AFC" w:rsidP="00643AFC">
      <w:pPr>
        <w:jc w:val="center"/>
      </w:pPr>
    </w:p>
    <w:sectPr w:rsidR="008C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2F6"/>
    <w:multiLevelType w:val="multilevel"/>
    <w:tmpl w:val="FDB48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FC"/>
    <w:rsid w:val="00643AFC"/>
    <w:rsid w:val="0084301E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2020-03-18T15:00:00Z</dcterms:created>
  <dcterms:modified xsi:type="dcterms:W3CDTF">2020-03-18T15:01:00Z</dcterms:modified>
</cp:coreProperties>
</file>